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B6" w:rsidRPr="00F00EF5" w:rsidRDefault="00814CB6" w:rsidP="007C4E1F">
      <w:pPr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</w:pPr>
      <w:r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 xml:space="preserve">       </w:t>
      </w:r>
      <w:r w:rsid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 xml:space="preserve">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Развитие</w:t>
      </w:r>
      <w:r w:rsidR="00E761A8" w:rsidRPr="007C4E1F">
        <w:rPr>
          <w:rFonts w:ascii="Algerian" w:eastAsia="Times New Roman" w:hAnsi="Algerian" w:cs="Times New Roman"/>
          <w:color w:val="FF0000"/>
          <w:kern w:val="36"/>
          <w:sz w:val="48"/>
          <w:szCs w:val="48"/>
          <w:lang w:eastAsia="ru-RU"/>
        </w:rPr>
        <w:t xml:space="preserve">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детей</w:t>
      </w:r>
      <w:r w:rsidR="00E761A8" w:rsidRPr="007C4E1F">
        <w:rPr>
          <w:rFonts w:ascii="Algerian" w:eastAsia="Times New Roman" w:hAnsi="Algerian" w:cs="Times New Roman"/>
          <w:color w:val="FF0000"/>
          <w:kern w:val="36"/>
          <w:sz w:val="48"/>
          <w:szCs w:val="48"/>
          <w:lang w:eastAsia="ru-RU"/>
        </w:rPr>
        <w:t xml:space="preserve">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от</w:t>
      </w:r>
      <w:r w:rsidR="00E761A8" w:rsidRPr="007C4E1F">
        <w:rPr>
          <w:rFonts w:ascii="Algerian" w:eastAsia="Times New Roman" w:hAnsi="Algerian" w:cs="Times New Roman"/>
          <w:color w:val="FF0000"/>
          <w:kern w:val="36"/>
          <w:sz w:val="48"/>
          <w:szCs w:val="48"/>
          <w:lang w:eastAsia="ru-RU"/>
        </w:rPr>
        <w:t xml:space="preserve"> 1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года</w:t>
      </w:r>
      <w:r w:rsidR="00E761A8" w:rsidRPr="007C4E1F">
        <w:rPr>
          <w:rFonts w:ascii="Algerian" w:eastAsia="Times New Roman" w:hAnsi="Algerian" w:cs="Times New Roman"/>
          <w:color w:val="FF0000"/>
          <w:kern w:val="36"/>
          <w:sz w:val="48"/>
          <w:szCs w:val="48"/>
          <w:lang w:eastAsia="ru-RU"/>
        </w:rPr>
        <w:t xml:space="preserve">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до</w:t>
      </w:r>
      <w:r w:rsidR="00E761A8" w:rsidRPr="007C4E1F">
        <w:rPr>
          <w:rFonts w:ascii="Algerian" w:eastAsia="Times New Roman" w:hAnsi="Algerian" w:cs="Times New Roman"/>
          <w:color w:val="FF0000"/>
          <w:kern w:val="36"/>
          <w:sz w:val="48"/>
          <w:szCs w:val="48"/>
          <w:lang w:eastAsia="ru-RU"/>
        </w:rPr>
        <w:t xml:space="preserve"> 2 </w:t>
      </w:r>
      <w:r w:rsidR="00E761A8" w:rsidRPr="007C4E1F">
        <w:rPr>
          <w:rFonts w:ascii="Cambria" w:eastAsia="Times New Roman" w:hAnsi="Cambria" w:cs="Cambria"/>
          <w:color w:val="FF0000"/>
          <w:kern w:val="36"/>
          <w:sz w:val="48"/>
          <w:szCs w:val="48"/>
          <w:lang w:eastAsia="ru-RU"/>
        </w:rPr>
        <w:t>лет</w:t>
      </w:r>
      <w:bookmarkStart w:id="0" w:name="_GoBack"/>
      <w:bookmarkEnd w:id="0"/>
    </w:p>
    <w:p w:rsidR="00E761A8" w:rsidRPr="00F00EF5" w:rsidRDefault="00F00EF5" w:rsidP="00F00EF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   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Данная статья предназначена для вашего ознакомления и дает примерные нормы степени сформированности психических процессов вашего ребенка в этом возрасте. Вы можете проверить его потенциальные возможности в разных областях знаний, узнать, в каких областях знаний Ваш ребенок преуспевает, а в каких требуется дополнительное внимание и время.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C4E1F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Вашему вниманию предлагается 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материал</w:t>
      </w:r>
      <w:r w:rsidR="007C4E1F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, 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который поможет Вам и Вашему ребенку заниматься, подготавливаться к следующему, б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олее углубленному этапу занятий дома.</w:t>
      </w:r>
    </w:p>
    <w:p w:rsidR="00F00EF5" w:rsidRP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Логическое мышление</w:t>
      </w:r>
      <w:r w:rsidRPr="007C4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7C4E1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-</w:t>
      </w:r>
      <w:r w:rsidR="007C4E1F" w:rsidRPr="007C4E1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7C4E1F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Развитие Мышления, Памяти, Внимания</w:t>
      </w:r>
      <w:r w:rsidRPr="007C4E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7C4E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Ребенок в возрасте от 1 до 2 лет должен уметь:</w:t>
      </w:r>
      <w:r w:rsidRPr="007C4E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1.Ребенок должен уметь складывать башню или дом из 4-6 кубиков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Ребенок должен стремится разобрать на части или разломать предмет, чтобы изучить его (проявление исследовательской позиции)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Пособия для занятий: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 Книжка</w:t>
      </w:r>
      <w:r w:rsidR="007C4E1F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 Пазл своими руками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Пазлы для детей своими руками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3. Развивающая Книга своими руками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4. Разноцветные узоры</w:t>
      </w:r>
    </w:p>
    <w:p w:rsid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Развитие Речи</w:t>
      </w: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C4E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Ребенок в возрасте от 1 до 2 лет должен уметь:</w:t>
      </w:r>
      <w:r w:rsidRPr="00E761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1.Ребенок должен уметь произносить простые слова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Ребенок должен уметь называть всех членов семьи по именам.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Пособия для занятий: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 Видео Азбука для Детей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Видео Азбука в Цирке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3. Видео-Поем русский алфавит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4. Как научить ребенка буквам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5. Цветные Буквы Алфавита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6. Игры с карточками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7. Потешки для детей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8. Игра для развития Речи</w:t>
      </w:r>
    </w:p>
    <w:p w:rsid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Окружающий мир</w:t>
      </w:r>
      <w:r w:rsidRPr="00E761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7C4E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Ребенок в возрасте от 1 до 2 лет должен уметь:</w:t>
      </w:r>
      <w:r w:rsidRPr="00E761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1.Ребенок должен знать части тела и лица.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Пособия для занятий: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 Детские игры Ледовые забавы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Карточки Части тела человека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3. Фрукты своими руками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4. Фрукты и Ягоды (карточки-раскраски)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5. Овощи (карточки — раскраски)</w:t>
      </w:r>
    </w:p>
    <w:p w:rsid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Навыки обихода</w:t>
      </w: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7C4E1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Ребенок в возрасте от 1 до 2 лет должен уметь:</w:t>
      </w:r>
      <w:r w:rsidRPr="00E761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1. Ребенок должен проситься на горшок.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Ребенок должен уметь вставать на ножки без посторонней помощи, самостоятельно ходить,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3. Ребенок должен уметь пить из чашки и пытаться есть самостоятельно.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4. Ребенок должен понимать требования родителей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5. Ребенок должен уметь ударить по мячу ногой.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6. Ребенок пытается подражать другим детям или взрослым.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7. Ребенок дает игрушку в ответ на просьбу.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8. Ребенок умеет открывать ящики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Пособие для занятий: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1. Игры с пуговицами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2. Трафареты для детей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3. Шнуровальный планшет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4. Кубики Никитина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5. Собери картинку из двух частей</w:t>
      </w:r>
    </w:p>
    <w:p w:rsid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6149E0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C4E1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Развивающие занятия для детей от 1.5 года до 2 лет.</w:t>
      </w:r>
      <w:r w:rsidRPr="007C4E1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«Круг и шар».</w:t>
      </w:r>
      <w:r w:rsidRPr="00F00E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Предлагаю Вам провести вместе с малышом развивающее занятие для детей от 1.5 года до 2 лет на тему «Круг и шар».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Занятие довольно длинное, при желании его мо</w:t>
      </w:r>
      <w:r w:rsidR="00F00EF5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жно растянуть на несколько дней:</w:t>
      </w:r>
    </w:p>
    <w:p w:rsidR="006149E0" w:rsidRPr="00F00EF5" w:rsidRDefault="006149E0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1.</w:t>
      </w:r>
      <w:r w:rsidR="00E761A8"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Музыкальное развитие.</w:t>
      </w:r>
      <w:r w:rsidR="00E761A8"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E761A8" w:rsidRPr="00F00EF5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как заниматься с ребенком музыкой дома</w:t>
      </w:r>
      <w:r w:rsidR="00E761A8" w:rsidRPr="00F00EF5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br/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Начнем наше занятие с музыкальной минутки.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Прослушиваем композицию Железновых «Игра в мяч». Делаем движения в</w:t>
      </w:r>
      <w:r w:rsidR="00F00EF5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соответствии со словами песни:</w:t>
      </w:r>
    </w:p>
    <w:p w:rsidR="006149E0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мячу ладошкой бьём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Дружно, весело вдвоём.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Мячик — мячик, мой дружок,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Звонкий, звонкий, звонкий бок.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 мячу ладошкой бьём,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Дружно, весело вдвоём.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Мяч бросаю и ловлю,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Я с мячом играть люблю.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Мячик, мамочка, не прячь,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Мне бросай обратно мяч.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Мяч бросаю и ловлю,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Я с мячом играть люблю.</w:t>
      </w:r>
    </w:p>
    <w:p w:rsidR="006149E0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="006149E0"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Коробка с мячиками – учим свойства предметов, развиваем тактильные ощущения, закрепляем понятие «большой — маленький»: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Комплексное развивающее занятие для детей 1,5-2 года</w:t>
      </w:r>
    </w:p>
    <w:p w:rsidR="00F00EF5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Собираем все шарообразные предметы, которые есть в доме (подойдет все, даже то, что не предназначено для детских игр: большие мячи для игры в футбол и маленькие мячики для маленьких ручек, массажные мячики, клубочки ниток, круглые фрукты: апельсины, мандарины, орехи: грецкие и лесные, настоящие воздушные шары, маленькие круглые горошинки, круглые бусины и т.п.).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ПОДСКАЗКА: если в доме не нашлось подходящего количества шариков, по аналогии можно подобрать предметы другой формы, например, кубики, машинки, коробочки и т.п. В этом случае игру можно адаптировать под соответствующий предмет.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Складываем все шарики в коробку или корзину 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Этап первый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– изучаем свойства предметов: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Рассматриваем с ребенком все шарики и сравниваем их друг с другом, важно рассмотреть и назвать как можно больше свойств предметов, обращаем внимание на противоположные понятия: «Смотри, это большой шарик, а это совсем маленький, этот твердый, а этот мягкий, и т.п.).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Было бы хорошо, если бы Вы смогли подобрать шарики таким образом, чтобы среди них попались шарики с такими свойствами: большой, маленький, твердый, мягкий, гладкий, шершавый (шершавым и мягким, например, может быть клубок ниток или комочек из бумаги).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00EF5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Этап второй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– изучаем понятия «самый большой, самый маленький»: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После того как все шарики исследованы и озвучены предлагаем малышу выбрасывать по одному 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предметы из коробки: сначала самый большой, а за тем по убыванию размера: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— Какой шарик у нас самый большой???? Вот он! Кидай его! А теперь какой самый большой???? Вот он! Кидай его!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Не страшно если малыш самостоятельно не определит, какой из мячей будет самым большим, даже если он это сделает вместе с мамой – нужная информация у него в голове все равно отложится.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Когда все мячики выкинули из корзины, начинаем их складывать обратно. Можно продолжить игру «найди самый большой среди всех мячиков», а можно просто учиться бросать мячики с расстояния в корзину.</w:t>
      </w:r>
    </w:p>
    <w:p w:rsidR="00F00EF5" w:rsidRPr="00F00EF5" w:rsidRDefault="00F00EF5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761A8" w:rsidRPr="00F00EF5" w:rsidRDefault="006149E0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3.«Сюрпирзики» — развиваем мелкую моторику.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Игра развивающая мелкую моторику — «сюрпризики» — фольга.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начала занятия нужно приготовить для ребенка «сюрприз» завернуть в фольгу (а если ее нет – просто в бумагу) разные предметы.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Поскольку тема урока круги и шарики – было бы здорово, если бы мы завернули именно шарики (разные — твердые, мягкие, гладкие и т.п.). Но можно завернуть и другие предметы.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Складываем сюрпризики в ведерко, корзинку или коробочку и чем-то их накрываем (создаем  элемент сюрприза). Малышу будет гораздо интереснее раскопать неизвестный клад, чем если бы ему просто предложили открыть все сюрпризы.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— Ой, смотри какая коробка! Это, наверное, зайчик нам сюрприз оставил! Что он туда положил??????????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Покажите как открывать сюрпризики, озвучьте предмет, который был в сюрпризе (мячик, мягкий, красный, шершавый и т.п.).</w:t>
      </w:r>
      <w:r w:rsidR="00E761A8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Для некоторых детей это задание может показаться достаточно сложным – все зависит от того, насколько развиты детские пальчики (и, конечно же и от того, насколько ему понравится сама игра). Перед началом игры оцените способности развития ребенка, может стоит наверх положить «сюрпризики» которые завернуты не очень плотно (их легче будет разворачивать).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4. Ищем предметы в крупе — массаж пальцев, развитие моторики, сенсорный опыт.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Развивающая игра с крупой для детей 1-2 года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Положите в крупу различные предметы, покажите малышу, что в крупе кто-то спрятал клад, и предложите ему их поискать. Поскольку наше занятие тематическое – в крупу можно закопать шарообразные или круглые предметы (пуговицы, бусины, орехи). Можно вырезать кружки из картона и раскрасить их яркими цветами.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5. Аппликация – развиваем пальцы, творим, закрепляем понятие «круг», «большой-маленький», учим цвета.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возрасте от года до двух самый простой способ обучить малыша названию цветов и фигур  – это много раз озвучить название цвета и фигуры в процессе игры (красный кружок, синий кружок и т.п.).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Вырезаем кружочки разной величины и цвета. Предлагаем малышу наклеить их на бумагу в произвольном п</w:t>
      </w:r>
      <w:r w:rsidR="006149E0"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рядке. В ходе работы мы комментируем цвет каждой фигуры: «Какой красивый кружочек ты взял! Он красный, большой! И т.п.»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Либо аппликацию можно сделать сюжетной: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— Смотри, какой слоненок! Ему скучно! Давай наклеим ему веселых мячиков, чтобы он мог поиграть!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Слоненка, котенка и даже просто человечка можно также нарисовать самостоятельно.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Предлагаем выполнить любую из вариантов аппликации: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Вариант 1: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Это задание для тех, кто еще не очень хорошо знает цвета, и если вы хотите закрепить знание определенного цвета.  Вырезаем из цветной бумаги кружочки двух цветов (допустим красный и синий). Предлагаем малышу наклеить кружочки на бумагу в произвольном порядке, озвучиваем: это — красный кружок ты сейчас клеишь, а это –</w:t>
      </w:r>
      <w:r w:rsidRPr="00E761A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синий.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Вариант2: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Готовим кружочки двух размеров — большой и маленький. При работе также комментируем – ты сейчас взял большой кружочек, а это маленький.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Вариант 3 – более сложный: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>Вырезаем кружки и большие и маленькие и разных цветов. При наклейке озвучиваем – большой -маленький, красный, синий, большой синий, маленький красный и т.п.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Вариант 4  – самый сложный: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Еще более сложный вариант такой аппликации — попросить наклеить фигурки по просьбе: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А) простая просьба — «давай сейчас наклеим желтый кружок»;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Б) более сложная просьба — «найди и наклей большой желтый кружок».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0353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6. Веселая зарядка — Игра на большом мяче.</w:t>
      </w:r>
      <w:r w:rsidRPr="0020353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игра на фитболе для детей 1.5 — 2 года эта игра проводится на большом мяче – фитболе. Но если его нет – можно провести ее и стоя на полу – просто чуть изменив движения: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Прижимаем мяч вплотную к стене коленями так, чтобы хорошо его зафиксировать (это важно!).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Ставим малыша на мяч, держим его за обе руки, выполняем движения под стихотворение: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Давай с тобой попрыгаем, попрыгаем, попрыгаем, (прыгаем)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ножками подрыгаем , подрыгаем,  подрыгаем,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ручками похлопаем, похлопаем,  похлопаем,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ножками потопаем, потопаем ,потопаем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Головкой покиваем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снова поиграем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Повторяем упражнение несколько раз по кругу.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Более простой вариант стихотворения: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Девочки и мальчики прыгают, как мячики,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Ручками хлопают, ножками топают,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Глазками моргают, после отдыхают.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7. Учим предлоги.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Развивающее занятие, игра на обучение предлогов для возраста 1.5-2 года кладем мячик на диван, под диван, за стул, у  стула. Озвучиваем свои действия малышу («смотри, я положила мячик под стул»). Можно попробовать дать малышу команду – «положи, пожалуйста, мячик под стул» (но не все дети в этом возрасте любят выполнять такие команды. Если малыш просто смотрит, как вы ставите мяч над и под – этого уже достаточно).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Для того, чтобы занятие было более игровым, мячик на стол и под стол может класть медвежонок или зайчонок (мягкая игрушка).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8. Учимся катать мяч.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Это классическое упражнение, которое развивает координацию движений. Мама и малыш садятся друг напротив друга и катают мяч друг к другу по полу.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Для этой игры можно использовать вот такие стихи: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По небу солнце ходит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в домики заходит.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 Тане заходит (катим мячик к малышу),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 маме заходит (малыш катит мячик обратно),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 Тане заходит,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 маме заходит…</w:t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Мой веселый звонкий мяч</w:t>
      </w:r>
    </w:p>
    <w:p w:rsidR="00E761A8" w:rsidRPr="00F00EF5" w:rsidRDefault="00E761A8" w:rsidP="00F00E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9. Расширяем словарный запас.</w:t>
      </w:r>
      <w:r w:rsidRPr="006149E0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br/>
      </w:r>
      <w:r w:rsidRPr="00F00EF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завершение предлагаю прочесть  вместе с ребенком замечательные стихи С. Маршака  «Мой веселый звонкий мяч»</w:t>
      </w:r>
    </w:p>
    <w:p w:rsidR="00E761A8" w:rsidRPr="00F00EF5" w:rsidRDefault="00E761A8" w:rsidP="00F00EF5">
      <w:pPr>
        <w:spacing w:after="0" w:line="240" w:lineRule="auto"/>
        <w:rPr>
          <w:sz w:val="24"/>
          <w:szCs w:val="24"/>
        </w:rPr>
      </w:pPr>
    </w:p>
    <w:sectPr w:rsidR="00E761A8" w:rsidRPr="00F00EF5" w:rsidSect="00F00EF5">
      <w:footerReference w:type="default" r:id="rId7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745" w:rsidRDefault="00117745" w:rsidP="0020353F">
      <w:pPr>
        <w:spacing w:after="0" w:line="240" w:lineRule="auto"/>
      </w:pPr>
      <w:r>
        <w:separator/>
      </w:r>
    </w:p>
  </w:endnote>
  <w:endnote w:type="continuationSeparator" w:id="0">
    <w:p w:rsidR="00117745" w:rsidRDefault="00117745" w:rsidP="0020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146496"/>
      <w:docPartObj>
        <w:docPartGallery w:val="Page Numbers (Bottom of Page)"/>
        <w:docPartUnique/>
      </w:docPartObj>
    </w:sdtPr>
    <w:sdtContent>
      <w:p w:rsidR="0020353F" w:rsidRDefault="00640D31">
        <w:pPr>
          <w:pStyle w:val="a6"/>
          <w:jc w:val="right"/>
        </w:pPr>
        <w:r>
          <w:fldChar w:fldCharType="begin"/>
        </w:r>
        <w:r w:rsidR="0020353F">
          <w:instrText>PAGE   \* MERGEFORMAT</w:instrText>
        </w:r>
        <w:r>
          <w:fldChar w:fldCharType="separate"/>
        </w:r>
        <w:r w:rsidR="00F00EF5">
          <w:rPr>
            <w:noProof/>
          </w:rPr>
          <w:t>1</w:t>
        </w:r>
        <w:r>
          <w:fldChar w:fldCharType="end"/>
        </w:r>
      </w:p>
    </w:sdtContent>
  </w:sdt>
  <w:p w:rsidR="0020353F" w:rsidRDefault="002035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745" w:rsidRDefault="00117745" w:rsidP="0020353F">
      <w:pPr>
        <w:spacing w:after="0" w:line="240" w:lineRule="auto"/>
      </w:pPr>
      <w:r>
        <w:separator/>
      </w:r>
    </w:p>
  </w:footnote>
  <w:footnote w:type="continuationSeparator" w:id="0">
    <w:p w:rsidR="00117745" w:rsidRDefault="00117745" w:rsidP="0020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D1FC0"/>
    <w:multiLevelType w:val="hybridMultilevel"/>
    <w:tmpl w:val="AB2E7A9C"/>
    <w:lvl w:ilvl="0" w:tplc="F9BC3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61A8"/>
    <w:rsid w:val="001136E3"/>
    <w:rsid w:val="00116AE5"/>
    <w:rsid w:val="00117745"/>
    <w:rsid w:val="0020353F"/>
    <w:rsid w:val="005031DB"/>
    <w:rsid w:val="006149E0"/>
    <w:rsid w:val="00640D31"/>
    <w:rsid w:val="007C4E1F"/>
    <w:rsid w:val="00814CB6"/>
    <w:rsid w:val="00BB54E9"/>
    <w:rsid w:val="00D738A7"/>
    <w:rsid w:val="00E761A8"/>
    <w:rsid w:val="00F00EF5"/>
    <w:rsid w:val="00FC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9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353F"/>
  </w:style>
  <w:style w:type="paragraph" w:styleId="a6">
    <w:name w:val="footer"/>
    <w:basedOn w:val="a"/>
    <w:link w:val="a7"/>
    <w:uiPriority w:val="99"/>
    <w:unhideWhenUsed/>
    <w:rsid w:val="0020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353F"/>
  </w:style>
  <w:style w:type="paragraph" w:styleId="a8">
    <w:name w:val="Balloon Text"/>
    <w:basedOn w:val="a"/>
    <w:link w:val="a9"/>
    <w:uiPriority w:val="99"/>
    <w:semiHidden/>
    <w:unhideWhenUsed/>
    <w:rsid w:val="00F00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0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Северяночка 2017</dc:creator>
  <cp:keywords/>
  <dc:description/>
  <cp:lastModifiedBy>Loner-XP</cp:lastModifiedBy>
  <cp:revision>6</cp:revision>
  <dcterms:created xsi:type="dcterms:W3CDTF">2017-02-17T12:48:00Z</dcterms:created>
  <dcterms:modified xsi:type="dcterms:W3CDTF">2018-02-08T06:09:00Z</dcterms:modified>
</cp:coreProperties>
</file>