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вашим детям угрожает опасность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Педофилия в последнее время стала серьезной проблемой. Поэтому надо принять все меры, чтобы защитить хотя бы собственных детей.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уберечь ребенка от беды?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педофила может пострадать как девочка, так и мальчик. Пол ребенка для него не имеет большого значения. Педофила вообще привлекает тело с признаками незрелости. Жертвой может стать любой ребенок, однако есть дети, которые попадают в руки насильника чаще, чем другие.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ни странно, это </w:t>
      </w:r>
      <w:r w:rsidRPr="00AF13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послушные дети</w:t>
      </w: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воспринимающие взрослых с большим благоговением. </w:t>
      </w:r>
      <w:proofErr w:type="gramStart"/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них, как правило, строгие родители, внушающие, что «старшие всегда правы», «ты еще мал, чтобы иметь свое мнение», «главное для тебя – слушаться взрослых».</w:t>
      </w:r>
      <w:proofErr w:type="gramEnd"/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таким детям педофил предлагает пойти с ним, они не могут ему отказать.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13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Доверчивые дети</w:t>
      </w: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Педофил может предложить вместе поискать убежавшего котенка, поиграть у него дома в новую компьютерную игру.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13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Замкнутые, заброшенные, одинокие ребята.</w:t>
      </w: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не обязательно дети бомжей и </w:t>
      </w:r>
      <w:proofErr w:type="gramStart"/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пьяниц</w:t>
      </w:r>
      <w:proofErr w:type="gramEnd"/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Просто их родители заняты </w:t>
      </w:r>
      <w:proofErr w:type="spellStart"/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зарабатыванием</w:t>
      </w:r>
      <w:proofErr w:type="spellEnd"/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денег, и между ними нет теплых, откровенных отношений. За взрослым человеком, оказавшим такому ребенку внимание, он может пойти куда угодно.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AF13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Дети, стремящиеся казаться взрослыми</w:t>
      </w: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Девочка, которая красит губы, носит сережки, рано становится на каблуки; мальчик с дорогими часами или престижным мобильным телефоном скорее привлечет внимание педофила. Преступник </w:t>
      </w: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воспринимает это как послание: хочу испытывать то же, что и взрослые.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 ПАМЯТКА ПРЕДНАЗНАЧЕНА ДЛЯ ТЕХ, КТО: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ХОЧЕТ, чтобы его ребенок стал жертвой насильственных преступлений.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 совместно с правоохранительными органами добиваться заслуженного наказания за совершение насильственных преступлений в отношении детей и подростков.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Соблюдая правила безопасности, ваш ребенок сможет принять самое правильное решение в сложной ситуации и избежать встречи с преступником.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Для этого ребенку нужно усвоить «Правило четырех «НЕ»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разговаривать с незнакомцами и не впускать их в дом;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заходить с незнакомыми людьми в лифт или подъезд;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садится в машину к незнакомцам;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задерживаться на улице после школы, особенно с наступлением темноты.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если незнакомец просто просит показать нужную улицу или поднести сумку, проводить к магазину?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Научите ребенка и в этих случаях говорить «НЕТ!»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Объясните ребенку, что в такой ситуации можно объяснить, как найти улицу, и ни в коем случае не поддаваться на уговоры проводить, даже если этот человек будет называть себя знакомым кого-то из родителей.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каких ситуациях всегда отвечать «НЕТ!»: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ребенку предлагают зайти в гости или подвезти до дома, даже если это предложение исходит от соседей;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за ребенком в детский сад пришел посторонний человек, а вы не предупреждали его об этом заранее;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 Ваше отсутствие домой пришел малознакомый человек, запретите впускать его в квартиру или идти с ним куда-то;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вашего ребенка угощает новый знакомый, необходимо отказаться от угощения.</w:t>
      </w:r>
    </w:p>
    <w:p w:rsidR="00AF1304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Научите ребенка на просьбы посторонних людей отвечать: «Нет». Пусть заучит несколько фраз: «Спасибо, но мне родители запрещают ходить в гости </w:t>
      </w:r>
      <w:proofErr w:type="gramStart"/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незнакомым», «Извините, но я никуда не пойду», «Отстаньте от меня, а то я буду кричать». Потренируйтесь с ребенком, разыграв разные ситуации.</w:t>
      </w:r>
    </w:p>
    <w:p w:rsidR="00DE6A7A" w:rsidRPr="0086402F" w:rsidRDefault="00646BFD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noProof/>
          <w:color w:val="00000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269240</wp:posOffset>
            </wp:positionH>
            <wp:positionV relativeFrom="paragraph">
              <wp:posOffset>45720</wp:posOffset>
            </wp:positionV>
            <wp:extent cx="2395220" cy="1257300"/>
            <wp:effectExtent l="19050" t="0" r="5080" b="0"/>
            <wp:wrapThrough wrapText="bothSides">
              <wp:wrapPolygon edited="0">
                <wp:start x="-172" y="0"/>
                <wp:lineTo x="-172" y="21273"/>
                <wp:lineTo x="21646" y="21273"/>
                <wp:lineTo x="21646" y="0"/>
                <wp:lineTo x="-172" y="0"/>
              </wp:wrapPolygon>
            </wp:wrapThrough>
            <wp:docPr id="3" name="Рисунок 1" descr="http://cdn.fishki.net/upload/post/2017/09/14/2380961/62c55306-5323-41e9-b17b-1bcc4eaf61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fishki.net/upload/post/2017/09/14/2380961/62c55306-5323-41e9-b17b-1bcc4eaf61f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1304" w:rsidRPr="0086402F" w:rsidRDefault="00AF1304" w:rsidP="00DE6A7A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Научите своего ребенка: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Подходя к дому, обращать внимание (оглянуться), не идет ли кто-то следом и, если кто-то идет, не подходить к подъезду. Погулять на улице 15-20 минут и, если незнакомый мужчина продолжает идти следом, рассказать о нем любому повстречавшемуся взрослому, который идет навстречу.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входить в подъезд с незнакомым мужчиной. Лучше дождаться любого другого взрослого или войти с любой женщиной.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Входя в подъезд, обязательно сразу закрывать за собой дверь (если на дверях кодовый замок).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незнакомый мужчина уже находится в подъезде (у лифта, на лестнице), выйти на улицу и дождаться, пока в подъезд зайдет кто-то из взрослых. Нельзя входить в лифт с незнакомым мужчиной. Лучше подождать, когда он уедет или пойти пешком. В случае опасности – кричать, стучать и звонить в двери. Объясните, что в случае опасности так вести себя не только не стыдно, а просто необходимо!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Никогда не вступать в разговоры с незнакомыми людьми, тем более не говорить им, кто находится дома (даже если незнакомец представляется другом или сослуживцем родителей, курьером, почтальоном, соседом и т.д.). Объясните, что нельзя принимать от посторонних подарки, игрушки, угощения. И уж тем более, не ходить с незнакомцем, куда бы он ни звал; не садиться с ним в машину. Если ребенок маленький, эту информацию лучше донести в форме сказки: «Это будет не дядя, а переодетый </w:t>
      </w:r>
      <w:proofErr w:type="spellStart"/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Бармалей</w:t>
      </w:r>
      <w:proofErr w:type="spellEnd"/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Он станет обижать тебя, если ты пойдешь с ним». Ребенку постарше скажите: «Взрослый может быть хорошим, но может оказаться и плохим. Нельзя во всем соглашаться с ним и верить ему!»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открывать двери в квартиру, если дома нет взрослых (незнакомец может попросить воды, попросить разрешения позвонить по телефону, написать записку родителям, передать документы).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 всех неизвестных подозрительных людях необходимо обязательно рассказать родителям, воспитателям!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вы можете сделать сами: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Никогда не оставляйте на улице маленького ребенка без присмотра. Установите на своем телефоне программу поиска ребенка (некоторые компании мобильной связи предоставляют услугу «Ребенок под присмотром»).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Будьте внимательны к мужчинам-одиночкам, бесцельно прогуливающимся около подъезда, возле забора детского сада. Сообщите об этом в полицию. Иногда </w:t>
      </w:r>
      <w:proofErr w:type="gramStart"/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участковому</w:t>
      </w:r>
      <w:proofErr w:type="gramEnd"/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проверить документы, как педофил исчезает из района.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Проверьте, достаточно ли хорошо закрыты чердаки и подвалы подъездов. Именно эти места часто служат местом для совершения преступлений.</w:t>
      </w:r>
    </w:p>
    <w:p w:rsidR="00AF1304" w:rsidRPr="0086402F" w:rsidRDefault="00646BFD" w:rsidP="00646BF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AF1304" w:rsidRPr="00864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Никаких контактов с «группой риска»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Группа риска – алкоголики, </w:t>
      </w:r>
      <w:proofErr w:type="gramStart"/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пьяницы</w:t>
      </w:r>
      <w:proofErr w:type="gramEnd"/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наркоманы, судимые и т.д., даже если это соседи по подъезду или дальние родственники. По статистике, примерно треть убийц-насильников, ранее были судимы. Оградите своего ребенка от общения с ними!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детях не должно быть вызывающей одежды и дорогих украшений. Зачастую мы сами подвергаем опасности своих детей, когда дарим им золотые украшения или идем на поводу у подрастающей дочери, покупая ей мини-юбку. Внешний вид девочки может спровоцировать педофила на нападение. Даже если ушки вашей маленькой дочки уже проколоты, совсем не обязательно играть на улице в дорогих сережках. 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Самое главное</w:t>
      </w:r>
    </w:p>
    <w:p w:rsidR="00AF1304" w:rsidRPr="0086402F" w:rsidRDefault="00AF1304" w:rsidP="00AF1304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640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из нас взрослых должен понять для себя главное: в цивилизованном обществе чужих детей не бывает. Ибо все они – НАШИ ДЕТИ. Наше будущее, наши надежды и чаяния. И никто не сможет защитить их лучше, чем мы сами.</w:t>
      </w:r>
    </w:p>
    <w:p w:rsidR="00DE6A7A" w:rsidRPr="00DE6A7A" w:rsidRDefault="00DE6A7A" w:rsidP="00646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A7A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дошкольное образовательное учреждение</w:t>
      </w:r>
    </w:p>
    <w:p w:rsidR="00DE6A7A" w:rsidRDefault="00DE6A7A" w:rsidP="00DE6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A7A">
        <w:rPr>
          <w:rFonts w:ascii="Times New Roman" w:hAnsi="Times New Roman" w:cs="Times New Roman"/>
          <w:sz w:val="24"/>
          <w:szCs w:val="24"/>
        </w:rPr>
        <w:t>Детский сад №27 «Росинка»</w:t>
      </w:r>
    </w:p>
    <w:p w:rsidR="00DE6A7A" w:rsidRDefault="00DE6A7A" w:rsidP="00DE6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A7A" w:rsidRDefault="00DE6A7A" w:rsidP="00DE6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A7A" w:rsidRDefault="00DE6A7A" w:rsidP="00DE6A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6A7A" w:rsidRDefault="00DE6A7A" w:rsidP="00DE6A7A">
      <w:pPr>
        <w:shd w:val="clear" w:color="auto" w:fill="FFFFFF"/>
        <w:spacing w:after="0" w:line="240" w:lineRule="auto"/>
        <w:ind w:firstLine="710"/>
        <w:jc w:val="center"/>
        <w:rPr>
          <w:rFonts w:ascii="Monotype Corsiva" w:eastAsia="Times New Roman" w:hAnsi="Monotype Corsiva" w:cs="Times New Roman"/>
          <w:b/>
          <w:bCs/>
          <w:color w:val="FF0000"/>
          <w:sz w:val="48"/>
          <w:szCs w:val="48"/>
          <w:lang w:eastAsia="ru-RU"/>
        </w:rPr>
      </w:pPr>
      <w:r w:rsidRPr="00DE6A7A">
        <w:rPr>
          <w:rFonts w:ascii="Monotype Corsiva" w:eastAsia="Times New Roman" w:hAnsi="Monotype Corsiva" w:cs="Times New Roman"/>
          <w:b/>
          <w:bCs/>
          <w:color w:val="FF0000"/>
          <w:sz w:val="48"/>
          <w:szCs w:val="48"/>
          <w:lang w:eastAsia="ru-RU"/>
        </w:rPr>
        <w:t xml:space="preserve">Памятка </w:t>
      </w:r>
    </w:p>
    <w:p w:rsidR="00DE6A7A" w:rsidRPr="00DE6A7A" w:rsidRDefault="00DE6A7A" w:rsidP="00DE6A7A">
      <w:pPr>
        <w:shd w:val="clear" w:color="auto" w:fill="FFFFFF"/>
        <w:spacing w:after="0" w:line="240" w:lineRule="auto"/>
        <w:ind w:firstLine="710"/>
        <w:jc w:val="center"/>
        <w:rPr>
          <w:rFonts w:ascii="Monotype Corsiva" w:eastAsia="Times New Roman" w:hAnsi="Monotype Corsiva" w:cs="Times New Roman"/>
          <w:b/>
          <w:bCs/>
          <w:color w:val="FF0000"/>
          <w:sz w:val="48"/>
          <w:szCs w:val="48"/>
          <w:lang w:eastAsia="ru-RU"/>
        </w:rPr>
      </w:pPr>
      <w:r w:rsidRPr="00DE6A7A">
        <w:rPr>
          <w:rFonts w:ascii="Monotype Corsiva" w:eastAsia="Times New Roman" w:hAnsi="Monotype Corsiva" w:cs="Times New Roman"/>
          <w:b/>
          <w:bCs/>
          <w:color w:val="FF0000"/>
          <w:sz w:val="48"/>
          <w:szCs w:val="48"/>
          <w:lang w:eastAsia="ru-RU"/>
        </w:rPr>
        <w:t xml:space="preserve">для родителей </w:t>
      </w:r>
    </w:p>
    <w:p w:rsidR="00DE6A7A" w:rsidRPr="00DE6A7A" w:rsidRDefault="00DE6A7A" w:rsidP="00DE6A7A">
      <w:pPr>
        <w:shd w:val="clear" w:color="auto" w:fill="FFFFFF"/>
        <w:spacing w:after="0" w:line="240" w:lineRule="auto"/>
        <w:ind w:firstLine="710"/>
        <w:jc w:val="center"/>
        <w:rPr>
          <w:rFonts w:ascii="Monotype Corsiva" w:eastAsia="Times New Roman" w:hAnsi="Monotype Corsiva" w:cs="Times New Roman"/>
          <w:b/>
          <w:bCs/>
          <w:color w:val="FF0000"/>
          <w:sz w:val="48"/>
          <w:szCs w:val="48"/>
          <w:lang w:eastAsia="ru-RU"/>
        </w:rPr>
      </w:pPr>
      <w:r w:rsidRPr="00DE6A7A">
        <w:rPr>
          <w:rFonts w:ascii="Monotype Corsiva" w:eastAsia="Times New Roman" w:hAnsi="Monotype Corsiva" w:cs="Times New Roman"/>
          <w:b/>
          <w:bCs/>
          <w:color w:val="FF0000"/>
          <w:sz w:val="48"/>
          <w:szCs w:val="48"/>
          <w:lang w:eastAsia="ru-RU"/>
        </w:rPr>
        <w:t>по предупреждению преступлений против жизни, здоровья, половой неприкосновенности детей</w:t>
      </w:r>
    </w:p>
    <w:p w:rsidR="00DE6A7A" w:rsidRPr="0086402F" w:rsidRDefault="00DE6A7A" w:rsidP="00DE6A7A">
      <w:pPr>
        <w:shd w:val="clear" w:color="auto" w:fill="FFFFFF"/>
        <w:spacing w:after="0" w:line="240" w:lineRule="auto"/>
        <w:ind w:firstLine="710"/>
        <w:jc w:val="center"/>
        <w:rPr>
          <w:rFonts w:ascii="Monotype Corsiva" w:eastAsia="Times New Roman" w:hAnsi="Monotype Corsiva" w:cs="Times New Roman"/>
          <w:color w:val="FF0000"/>
          <w:sz w:val="40"/>
          <w:szCs w:val="40"/>
          <w:lang w:eastAsia="ru-RU"/>
        </w:rPr>
      </w:pPr>
    </w:p>
    <w:p w:rsidR="00DE6A7A" w:rsidRDefault="00DE6A7A" w:rsidP="00DE6A7A">
      <w:pPr>
        <w:spacing w:after="0" w:line="240" w:lineRule="auto"/>
        <w:jc w:val="center"/>
        <w:rPr>
          <w:rFonts w:ascii="Monotype Corsiva" w:hAnsi="Monotype Corsiva" w:cs="Times New Roman"/>
          <w:color w:val="FF0000"/>
          <w:sz w:val="40"/>
          <w:szCs w:val="40"/>
        </w:rPr>
      </w:pPr>
      <w:r w:rsidRPr="00DE6A7A">
        <w:rPr>
          <w:rFonts w:ascii="Monotype Corsiva" w:hAnsi="Monotype Corsiva" w:cs="Times New Roman"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2950133" cy="2142534"/>
            <wp:effectExtent l="19050" t="0" r="2617" b="0"/>
            <wp:docPr id="5" name="Рисунок 5" descr="http://mediad.publicbroadcasting.net/p/wvik/files/styles/medium/public/201607/spirit_-fire_flic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ediad.publicbroadcasting.net/p/wvik/files/styles/medium/public/201607/spirit_-fire_flicke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133" cy="2142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A7A" w:rsidRDefault="00DE6A7A" w:rsidP="00DE6A7A">
      <w:pPr>
        <w:spacing w:after="0" w:line="240" w:lineRule="auto"/>
        <w:jc w:val="center"/>
        <w:rPr>
          <w:rFonts w:ascii="Monotype Corsiva" w:hAnsi="Monotype Corsiva" w:cs="Times New Roman"/>
          <w:color w:val="FF0000"/>
          <w:sz w:val="40"/>
          <w:szCs w:val="40"/>
        </w:rPr>
      </w:pPr>
    </w:p>
    <w:p w:rsidR="00DE6A7A" w:rsidRDefault="00DE6A7A" w:rsidP="00DE6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A7A" w:rsidRDefault="00DE6A7A" w:rsidP="00DE6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A7A" w:rsidRDefault="00DE6A7A" w:rsidP="00DE6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A7A" w:rsidRDefault="00DE6A7A" w:rsidP="00DE6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6A7A" w:rsidRPr="00DE6A7A" w:rsidRDefault="00DE6A7A" w:rsidP="00DE6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A7A">
        <w:rPr>
          <w:rFonts w:ascii="Times New Roman" w:hAnsi="Times New Roman" w:cs="Times New Roman"/>
          <w:sz w:val="28"/>
          <w:szCs w:val="28"/>
        </w:rPr>
        <w:t>2017</w:t>
      </w:r>
      <w:r w:rsidR="00724495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DE6A7A" w:rsidRPr="00DE6A7A" w:rsidSect="00AF1304">
      <w:pgSz w:w="16838" w:h="11906" w:orient="landscape"/>
      <w:pgMar w:top="426" w:right="395" w:bottom="284" w:left="426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43334"/>
    <w:multiLevelType w:val="multilevel"/>
    <w:tmpl w:val="F050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1304"/>
    <w:rsid w:val="000229DA"/>
    <w:rsid w:val="004D7389"/>
    <w:rsid w:val="00646BFD"/>
    <w:rsid w:val="00724495"/>
    <w:rsid w:val="008F1224"/>
    <w:rsid w:val="00AF1304"/>
    <w:rsid w:val="00CD31F7"/>
    <w:rsid w:val="00D02B4B"/>
    <w:rsid w:val="00DE6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A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Loner-XP</cp:lastModifiedBy>
  <cp:revision>2</cp:revision>
  <cp:lastPrinted>2017-11-10T07:57:00Z</cp:lastPrinted>
  <dcterms:created xsi:type="dcterms:W3CDTF">2017-11-02T11:06:00Z</dcterms:created>
  <dcterms:modified xsi:type="dcterms:W3CDTF">2017-11-10T07:58:00Z</dcterms:modified>
</cp:coreProperties>
</file>