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95"/>
        <w:tblW w:w="15649" w:type="dxa"/>
        <w:tblLook w:val="04A0" w:firstRow="1" w:lastRow="0" w:firstColumn="1" w:lastColumn="0" w:noHBand="0" w:noVBand="1"/>
      </w:tblPr>
      <w:tblGrid>
        <w:gridCol w:w="3128"/>
        <w:gridCol w:w="8714"/>
        <w:gridCol w:w="1276"/>
        <w:gridCol w:w="2531"/>
      </w:tblGrid>
      <w:tr w:rsidR="00C362BD" w:rsidRPr="00C143CA" w:rsidTr="00C362BD">
        <w:trPr>
          <w:trHeight w:val="187"/>
        </w:trPr>
        <w:tc>
          <w:tcPr>
            <w:tcW w:w="3128" w:type="dxa"/>
          </w:tcPr>
          <w:p w:rsidR="00C362BD" w:rsidRPr="00C143CA" w:rsidRDefault="00C362BD" w:rsidP="00C362BD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8714" w:type="dxa"/>
          </w:tcPr>
          <w:p w:rsidR="00C362BD" w:rsidRPr="00C143CA" w:rsidRDefault="00C362BD" w:rsidP="00C362BD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76" w:type="dxa"/>
          </w:tcPr>
          <w:p w:rsidR="00C362BD" w:rsidRPr="00C143CA" w:rsidRDefault="00C362BD" w:rsidP="00C362BD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531" w:type="dxa"/>
          </w:tcPr>
          <w:p w:rsidR="00C362BD" w:rsidRPr="00C143CA" w:rsidRDefault="00C362BD" w:rsidP="00C36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C143CA">
              <w:rPr>
                <w:rFonts w:ascii="Times New Roman" w:hAnsi="Times New Roman" w:cs="Times New Roman"/>
              </w:rPr>
              <w:t>еские</w:t>
            </w:r>
          </w:p>
          <w:p w:rsidR="00C362BD" w:rsidRPr="00C143CA" w:rsidRDefault="00C362BD" w:rsidP="00C362BD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C362BD" w:rsidRPr="00C143CA" w:rsidTr="00C362BD">
        <w:trPr>
          <w:trHeight w:val="57"/>
        </w:trPr>
        <w:tc>
          <w:tcPr>
            <w:tcW w:w="3128" w:type="dxa"/>
            <w:vMerge w:val="restart"/>
          </w:tcPr>
          <w:p w:rsidR="00C362BD" w:rsidRPr="009104C4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>Развивать координацию движений в ходьбе и беге между предметами; повто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рить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в ползании; упражнять в сохранении устойчивого равновесия при ходьбе</w:t>
            </w:r>
          </w:p>
          <w:p w:rsidR="00C362BD" w:rsidRPr="009104C4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>повышенной опоре.</w:t>
            </w:r>
          </w:p>
          <w:p w:rsidR="00C362BD" w:rsidRPr="00484928" w:rsidRDefault="00C362BD" w:rsidP="00C36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4" w:type="dxa"/>
            <w:vMerge w:val="restart"/>
          </w:tcPr>
          <w:p w:rsidR="00C362BD" w:rsidRPr="009104C4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04C4">
              <w:rPr>
                <w:rFonts w:ascii="Times New Roman" w:hAnsi="Times New Roman" w:cs="Times New Roman"/>
                <w:b/>
                <w:sz w:val="20"/>
                <w:szCs w:val="20"/>
              </w:rPr>
              <w:t>1-я часть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>Ходьба и бег между предметами (кубики, кегли или набивные мяч поставленными по двум сторонам зала (между кубиками расстояние 0,5 м).</w:t>
            </w:r>
            <w:proofErr w:type="gramEnd"/>
            <w:r w:rsidRPr="009104C4">
              <w:rPr>
                <w:rFonts w:ascii="Times New Roman" w:hAnsi="Times New Roman" w:cs="Times New Roman"/>
                <w:sz w:val="20"/>
                <w:szCs w:val="20"/>
              </w:rPr>
              <w:t xml:space="preserve"> По 5-6 предмет каждой стороны. По одной стороне ходьба «змейкой» между предметами, по другой - Упражнения повторяются 2-3 раза. Главное в игровом задании - не задевать за предм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еты</w:t>
            </w:r>
          </w:p>
          <w:p w:rsidR="00C362BD" w:rsidRPr="009104C4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>время ходьбы и бега и соблюдать оптимальную дистанцию (не «наталкиваться» друг на друга).</w:t>
            </w:r>
          </w:p>
          <w:p w:rsidR="00C362BD" w:rsidRPr="009104C4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4C4">
              <w:rPr>
                <w:rFonts w:ascii="Times New Roman" w:hAnsi="Times New Roman" w:cs="Times New Roman"/>
                <w:b/>
                <w:sz w:val="20"/>
                <w:szCs w:val="20"/>
              </w:rPr>
              <w:t>2-я часть. Общеразвивающие упражнения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62BD" w:rsidRPr="009104C4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И. п. - ноги на ширине ступни, руки вдоль туловища. Махи руками вперед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>назад 4 подряд, вернуться в исходное положение (4-5 раз).</w:t>
            </w:r>
          </w:p>
          <w:p w:rsidR="00C362BD" w:rsidRPr="009104C4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ab/>
              <w:t>И. п. - ноги на ширине ступни, руки на пояс. Присесть, обхватить колени руками, вста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 xml:space="preserve"> вернуться в исходное положение (4 раза).</w:t>
            </w:r>
          </w:p>
          <w:p w:rsidR="00C362BD" w:rsidRPr="009104C4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ab/>
              <w:t>И. п. - сидя, ноги врозь, руки в упоре сзади. Поднять руки в стороны; наклон впе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рёд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 xml:space="preserve"> коснуться руками носков ног. Выпрямиться, руки в стороны, вернуться в исходное полож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 xml:space="preserve"> (3-4 раза).</w:t>
            </w:r>
          </w:p>
          <w:p w:rsidR="00C362BD" w:rsidRPr="009104C4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ab/>
              <w:t>И. п. - лежа на животе, руки согнуты в локтях перед собой. Попеременное сгибани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362BD" w:rsidRPr="009104C4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>разгибание ног (серия движений на счет 1-4, повторить 3-4 раза).</w:t>
            </w:r>
          </w:p>
          <w:p w:rsidR="00C362BD" w:rsidRPr="009104C4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4C4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движений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62BD" w:rsidRPr="009104C4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4C4">
              <w:rPr>
                <w:rFonts w:ascii="Times New Roman" w:hAnsi="Times New Roman" w:cs="Times New Roman"/>
                <w:b/>
                <w:sz w:val="20"/>
                <w:szCs w:val="20"/>
              </w:rPr>
              <w:t>1.Ползание «Медвежата»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>. Дет</w:t>
            </w:r>
            <w:proofErr w:type="gramStart"/>
            <w:r w:rsidRPr="009104C4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>«медвежата» располагаются у исходной черты, становя- четвереньки, с опорой на ладони и стопы. По сигналу воспитателя «медвежата» передвига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ться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 xml:space="preserve"> на четвереньках в прямом направлении до обозначенных предметов (кубиков). Поднимаю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>' хлопают в ладоши над головой. Дистанция составляет не более 3 м (2 раза).</w:t>
            </w:r>
          </w:p>
          <w:p w:rsidR="00C362BD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4C4">
              <w:rPr>
                <w:rFonts w:ascii="Times New Roman" w:hAnsi="Times New Roman" w:cs="Times New Roman"/>
                <w:b/>
                <w:sz w:val="20"/>
                <w:szCs w:val="20"/>
              </w:rPr>
              <w:t>2.Равновесие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>. В колонне по одному дети выполняют ходьбу по гимнастической скаме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йке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 xml:space="preserve"> (высота - 25 см) в умеренном темпе, свободно балансируя руками (2-3 раза). Выпо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лнять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упражнение, ребенок должен сойти со скамейки, сделав шаг вперед-вниз. Воспита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 xml:space="preserve"> напоминает детям, что голову и спину надо держать прямо. Страховка обязательна.</w:t>
            </w:r>
          </w:p>
          <w:p w:rsidR="00C362BD" w:rsidRPr="009104C4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4C4">
              <w:rPr>
                <w:rFonts w:ascii="Times New Roman" w:hAnsi="Times New Roman" w:cs="Times New Roman"/>
                <w:b/>
                <w:sz w:val="20"/>
                <w:szCs w:val="20"/>
              </w:rPr>
              <w:t>Подвижная игра «Автомобили».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62BD" w:rsidRPr="009104C4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4C4">
              <w:rPr>
                <w:rFonts w:ascii="Times New Roman" w:hAnsi="Times New Roman" w:cs="Times New Roman"/>
                <w:b/>
                <w:sz w:val="20"/>
                <w:szCs w:val="20"/>
              </w:rPr>
              <w:t>3-я часть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>. Ходьба в колонне по одному - «автомобили поехали в гараж».</w:t>
            </w:r>
          </w:p>
          <w:p w:rsidR="00C362BD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2B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C362B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НОД № 23</w:t>
            </w:r>
            <w:bookmarkStart w:id="0" w:name="_GoBack"/>
            <w:bookmarkEnd w:id="0"/>
            <w:r w:rsidRPr="00C362BD">
              <w:rPr>
                <w:rFonts w:ascii="Times New Roman" w:hAnsi="Times New Roman" w:cs="Times New Roman"/>
                <w:sz w:val="20"/>
                <w:szCs w:val="20"/>
              </w:rPr>
              <w:t xml:space="preserve"> по физической культуре во 2-й младшей группе (</w:t>
            </w:r>
            <w:proofErr w:type="spellStart"/>
            <w:r w:rsidRPr="00C362BD">
              <w:rPr>
                <w:rFonts w:ascii="Times New Roman" w:hAnsi="Times New Roman" w:cs="Times New Roman"/>
                <w:sz w:val="20"/>
                <w:szCs w:val="20"/>
              </w:rPr>
              <w:t>Пензулаева</w:t>
            </w:r>
            <w:proofErr w:type="spellEnd"/>
            <w:r w:rsidRPr="00C362BD">
              <w:rPr>
                <w:rFonts w:ascii="Times New Roman" w:hAnsi="Times New Roman" w:cs="Times New Roman"/>
                <w:sz w:val="20"/>
                <w:szCs w:val="20"/>
              </w:rPr>
              <w:t xml:space="preserve"> Л.И.)</w:t>
            </w:r>
          </w:p>
          <w:p w:rsidR="00C362BD" w:rsidRPr="00C362BD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(Повторение)</w:t>
            </w:r>
          </w:p>
          <w:p w:rsidR="00C362BD" w:rsidRPr="00C362BD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Pr="00484928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раза</w:t>
            </w: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раз</w:t>
            </w: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раза</w:t>
            </w: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раза</w:t>
            </w: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раза</w:t>
            </w: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раза</w:t>
            </w: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раза</w:t>
            </w: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раза</w:t>
            </w:r>
          </w:p>
          <w:p w:rsidR="00C362BD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2BD" w:rsidRPr="00116BB9" w:rsidRDefault="00C362BD" w:rsidP="00C3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мин.</w:t>
            </w:r>
          </w:p>
        </w:tc>
        <w:tc>
          <w:tcPr>
            <w:tcW w:w="2531" w:type="dxa"/>
            <w:tcBorders>
              <w:bottom w:val="nil"/>
            </w:tcBorders>
          </w:tcPr>
          <w:p w:rsidR="00C362BD" w:rsidRPr="00C143CA" w:rsidRDefault="00C362BD" w:rsidP="00C36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П.И.</w:t>
            </w:r>
          </w:p>
        </w:tc>
      </w:tr>
      <w:tr w:rsidR="00C362BD" w:rsidRPr="00C143CA" w:rsidTr="00C362BD">
        <w:trPr>
          <w:trHeight w:val="6064"/>
        </w:trPr>
        <w:tc>
          <w:tcPr>
            <w:tcW w:w="3128" w:type="dxa"/>
            <w:vMerge/>
          </w:tcPr>
          <w:p w:rsidR="00C362BD" w:rsidRPr="00C143CA" w:rsidRDefault="00C362BD" w:rsidP="00C36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4" w:type="dxa"/>
            <w:vMerge/>
          </w:tcPr>
          <w:p w:rsidR="00C362BD" w:rsidRPr="00C143CA" w:rsidRDefault="00C362BD" w:rsidP="00C36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362BD" w:rsidRPr="00C143CA" w:rsidRDefault="00C362BD" w:rsidP="00C362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nil"/>
            </w:tcBorders>
          </w:tcPr>
          <w:p w:rsidR="00C362BD" w:rsidRPr="00071925" w:rsidRDefault="00C362BD" w:rsidP="00C36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>Дети берут в руки обручи - «рули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поднимает флажок зеленого цвета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 дети выполняют бег по всей 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 xml:space="preserve">(площадке), </w:t>
            </w:r>
            <w:proofErr w:type="gramStart"/>
            <w:r w:rsidRPr="009104C4">
              <w:rPr>
                <w:rFonts w:ascii="Times New Roman" w:hAnsi="Times New Roman" w:cs="Times New Roman"/>
                <w:sz w:val="20"/>
                <w:szCs w:val="20"/>
              </w:rPr>
              <w:t>стараясь не задевать друг друга</w:t>
            </w:r>
            <w:proofErr w:type="gramEnd"/>
            <w:r w:rsidRPr="009104C4">
              <w:rPr>
                <w:rFonts w:ascii="Times New Roman" w:hAnsi="Times New Roman" w:cs="Times New Roman"/>
                <w:sz w:val="20"/>
                <w:szCs w:val="20"/>
              </w:rPr>
              <w:t xml:space="preserve"> - «автомобили разъезжаются». Через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которое 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 xml:space="preserve"> время воспитатель поднимает флажок желтого цвета, дети переходят на ходьбу. Ходьба чередуются. В конце игры воспитатель поднимает флажок красного цвета - «автомоб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</w:t>
            </w:r>
            <w:r w:rsidRPr="009104C4">
              <w:rPr>
                <w:rFonts w:ascii="Times New Roman" w:hAnsi="Times New Roman" w:cs="Times New Roman"/>
                <w:sz w:val="20"/>
                <w:szCs w:val="20"/>
              </w:rPr>
              <w:t xml:space="preserve"> останавливаются.</w:t>
            </w:r>
          </w:p>
        </w:tc>
      </w:tr>
    </w:tbl>
    <w:p w:rsidR="00C717CD" w:rsidRPr="00C362BD" w:rsidRDefault="00C717CD" w:rsidP="00C362BD">
      <w:pPr>
        <w:tabs>
          <w:tab w:val="center" w:pos="7699"/>
          <w:tab w:val="left" w:pos="12090"/>
        </w:tabs>
      </w:pPr>
    </w:p>
    <w:sectPr w:rsidR="00C717CD" w:rsidRPr="00C362BD" w:rsidSect="00C362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BD"/>
    <w:rsid w:val="00C362BD"/>
    <w:rsid w:val="00C7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ширыкалова</dc:creator>
  <cp:lastModifiedBy>ширыкалова</cp:lastModifiedBy>
  <cp:revision>1</cp:revision>
  <dcterms:created xsi:type="dcterms:W3CDTF">2020-04-19T21:24:00Z</dcterms:created>
  <dcterms:modified xsi:type="dcterms:W3CDTF">2020-04-19T21:29:00Z</dcterms:modified>
</cp:coreProperties>
</file>