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109"/>
        <w:tblW w:w="15649" w:type="dxa"/>
        <w:tblLook w:val="04A0" w:firstRow="1" w:lastRow="0" w:firstColumn="1" w:lastColumn="0" w:noHBand="0" w:noVBand="1"/>
      </w:tblPr>
      <w:tblGrid>
        <w:gridCol w:w="3128"/>
        <w:gridCol w:w="9338"/>
        <w:gridCol w:w="1421"/>
        <w:gridCol w:w="1762"/>
      </w:tblGrid>
      <w:tr w:rsidR="00E410DD" w:rsidRPr="00C143CA" w:rsidTr="00E410DD">
        <w:trPr>
          <w:trHeight w:val="187"/>
        </w:trPr>
        <w:tc>
          <w:tcPr>
            <w:tcW w:w="3128" w:type="dxa"/>
          </w:tcPr>
          <w:p w:rsidR="00E410DD" w:rsidRPr="00C143CA" w:rsidRDefault="00E410DD" w:rsidP="00E410DD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338" w:type="dxa"/>
          </w:tcPr>
          <w:p w:rsidR="00E410DD" w:rsidRPr="00C143CA" w:rsidRDefault="00E410DD" w:rsidP="00E410DD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421" w:type="dxa"/>
          </w:tcPr>
          <w:p w:rsidR="00E410DD" w:rsidRPr="00C143CA" w:rsidRDefault="00E410DD" w:rsidP="00E410DD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1762" w:type="dxa"/>
          </w:tcPr>
          <w:p w:rsidR="00E410DD" w:rsidRPr="00C143CA" w:rsidRDefault="00E410DD" w:rsidP="00E41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C143CA">
              <w:rPr>
                <w:rFonts w:ascii="Times New Roman" w:hAnsi="Times New Roman" w:cs="Times New Roman"/>
              </w:rPr>
              <w:t>еские</w:t>
            </w:r>
          </w:p>
          <w:p w:rsidR="00E410DD" w:rsidRPr="00C143CA" w:rsidRDefault="00E410DD" w:rsidP="00E410DD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E410DD" w:rsidRPr="00C143CA" w:rsidTr="00E410DD">
        <w:trPr>
          <w:trHeight w:val="57"/>
        </w:trPr>
        <w:tc>
          <w:tcPr>
            <w:tcW w:w="3128" w:type="dxa"/>
            <w:vMerge w:val="restart"/>
          </w:tcPr>
          <w:p w:rsidR="00E410DD" w:rsidRPr="00C143CA" w:rsidRDefault="00E410DD" w:rsidP="00E410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CA">
              <w:rPr>
                <w:rFonts w:ascii="Times New Roman" w:hAnsi="Times New Roman" w:cs="Times New Roman"/>
                <w:sz w:val="24"/>
                <w:szCs w:val="24"/>
              </w:rPr>
              <w:t>Упражнять в сохранении равновесия при ходьбе на ограни</w:t>
            </w:r>
            <w:r w:rsidRPr="00C143CA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ченной площади опоры: развивать умение приземляться на полусогну</w:t>
            </w:r>
            <w:r w:rsidRPr="00C143CA">
              <w:rPr>
                <w:rFonts w:ascii="Times New Roman" w:hAnsi="Times New Roman" w:cs="Times New Roman"/>
                <w:sz w:val="24"/>
                <w:szCs w:val="24"/>
              </w:rPr>
              <w:softHyphen/>
              <w:t>тые ноги в прыжках.</w:t>
            </w:r>
          </w:p>
          <w:p w:rsidR="00E410DD" w:rsidRPr="00C143CA" w:rsidRDefault="00E410DD" w:rsidP="00E410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8" w:type="dxa"/>
            <w:vMerge w:val="restart"/>
          </w:tcPr>
          <w:p w:rsidR="00E410DD" w:rsidRDefault="00E410DD" w:rsidP="00E410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3CA">
              <w:rPr>
                <w:rFonts w:ascii="Times New Roman" w:hAnsi="Times New Roman" w:cs="Times New Roman"/>
                <w:b/>
                <w:sz w:val="20"/>
                <w:szCs w:val="20"/>
              </w:rPr>
              <w:t>1-я часть</w:t>
            </w: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>. Ходьба в колонне по одному, по сигналу воспитателя: «Лягуш</w:t>
            </w:r>
            <w:r w:rsidRPr="00C143CA">
              <w:rPr>
                <w:rFonts w:ascii="Times New Roman" w:hAnsi="Times New Roman" w:cs="Times New Roman"/>
                <w:sz w:val="20"/>
                <w:szCs w:val="20"/>
              </w:rPr>
              <w:softHyphen/>
              <w:t>ки 1» — дети останавливаются и присаживаются на корточки, затем подни</w:t>
            </w:r>
            <w:r w:rsidRPr="00C143CA">
              <w:rPr>
                <w:rFonts w:ascii="Times New Roman" w:hAnsi="Times New Roman" w:cs="Times New Roman"/>
                <w:sz w:val="20"/>
                <w:szCs w:val="20"/>
              </w:rPr>
              <w:softHyphen/>
              <w:t>маются и продолжают ходьбу; бег в колонне по одному и врассыпную.</w:t>
            </w:r>
          </w:p>
          <w:p w:rsidR="00E410DD" w:rsidRPr="00C143CA" w:rsidRDefault="00E410DD" w:rsidP="00E410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0DD" w:rsidRPr="00C143CA" w:rsidRDefault="00E410DD" w:rsidP="00E410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3CA">
              <w:rPr>
                <w:rFonts w:ascii="Times New Roman" w:hAnsi="Times New Roman" w:cs="Times New Roman"/>
                <w:b/>
                <w:sz w:val="20"/>
                <w:szCs w:val="20"/>
              </w:rPr>
              <w:t>2-я часть.</w:t>
            </w: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27F5">
              <w:rPr>
                <w:rFonts w:ascii="Times New Roman" w:hAnsi="Times New Roman" w:cs="Times New Roman"/>
                <w:b/>
                <w:sz w:val="20"/>
                <w:szCs w:val="20"/>
              </w:rPr>
              <w:t>Общеразвивающие упражнения.</w:t>
            </w:r>
          </w:p>
          <w:p w:rsidR="00E410DD" w:rsidRPr="00C143CA" w:rsidRDefault="00E410DD" w:rsidP="00E410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>1. И. п. — ноги на ширине ступни, руки вдоль туловища. Хлопок в ладо</w:t>
            </w:r>
            <w:r w:rsidRPr="00C143CA">
              <w:rPr>
                <w:rFonts w:ascii="Times New Roman" w:hAnsi="Times New Roman" w:cs="Times New Roman"/>
                <w:sz w:val="20"/>
                <w:szCs w:val="20"/>
              </w:rPr>
              <w:softHyphen/>
              <w:t>ши перед собой, опустить руки, вернутьс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в исходное положение </w:t>
            </w: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10DD" w:rsidRPr="00C143CA" w:rsidRDefault="00E410DD" w:rsidP="00E410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>2. И. п. — ноги на ширине ступни, руки на пояс. Присесть, хлопнуть в ладоши перед собой; вернуться в исходное положение.</w:t>
            </w:r>
          </w:p>
          <w:p w:rsidR="00E410DD" w:rsidRPr="00C143CA" w:rsidRDefault="00E410DD" w:rsidP="00E410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>3.  И. п. — ноги на ширине плеч, руки за спиной. Наклон к правой (левой) ноге, хлопнуть в ладоши; выпрямиться, вернут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ься в исходное положение </w:t>
            </w: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10DD" w:rsidRPr="00C143CA" w:rsidRDefault="00E410DD" w:rsidP="00E410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>4.  И. п. — ноги на ширине плеч, руки вдоль туловища. Поворот впра</w:t>
            </w:r>
            <w:r w:rsidRPr="00C143CA">
              <w:rPr>
                <w:rFonts w:ascii="Times New Roman" w:hAnsi="Times New Roman" w:cs="Times New Roman"/>
                <w:sz w:val="20"/>
                <w:szCs w:val="20"/>
              </w:rPr>
              <w:softHyphen/>
              <w:t>во (влево), хлопнуть в ладоши; вернут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ься в исходное положение </w:t>
            </w: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10DD" w:rsidRPr="00C143CA" w:rsidRDefault="00E410DD" w:rsidP="00E410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 xml:space="preserve">5.  И. п. — ноги слегка расставлены, руки произвольно. Прыжки на двух ногах с поворотом в обе стороны </w:t>
            </w:r>
          </w:p>
          <w:p w:rsidR="00E410DD" w:rsidRDefault="00E410DD" w:rsidP="00E410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3CA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 движений.</w:t>
            </w:r>
          </w:p>
          <w:p w:rsidR="00E410DD" w:rsidRPr="00C143CA" w:rsidRDefault="00E410DD" w:rsidP="00E410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10DD" w:rsidRPr="00C143CA" w:rsidRDefault="00E410DD" w:rsidP="00E410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Равновесие </w:t>
            </w:r>
            <w:r w:rsidRPr="00C143CA">
              <w:rPr>
                <w:rFonts w:ascii="Times New Roman" w:hAnsi="Times New Roman" w:cs="Times New Roman"/>
                <w:b/>
                <w:sz w:val="20"/>
                <w:szCs w:val="20"/>
              </w:rPr>
              <w:t>«Пойдем по мостику».</w:t>
            </w: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 xml:space="preserve"> Из двух параллельно положенных досок (ширина 25 см, длина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м) сделан «мостик через лесной ручей</w:t>
            </w: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>». Игровое задание после показа воспитателя выполняется в колонне по одному — ходьба детей по первому «мостику», затем по второму.</w:t>
            </w:r>
          </w:p>
          <w:p w:rsidR="00E410DD" w:rsidRPr="00C143CA" w:rsidRDefault="00E410DD" w:rsidP="00E410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260B">
              <w:rPr>
                <w:rFonts w:ascii="Times New Roman" w:hAnsi="Times New Roman" w:cs="Times New Roman"/>
                <w:b/>
                <w:sz w:val="20"/>
                <w:szCs w:val="20"/>
              </w:rPr>
              <w:t>Прыжки</w:t>
            </w: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>. Воспитатель строит детей в две шеренги одну напротив другой, перед каждой шеренгой кладет шнур и объясняет упражнение: «Надо подойти близко к шнуру, слегка расставить ноги, согнуть их в ко</w:t>
            </w:r>
            <w:r w:rsidRPr="00C143CA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ленях и перепрыгнуть через шнур, приземлившись на полусогнутые ноги». </w:t>
            </w:r>
          </w:p>
          <w:p w:rsidR="00E410DD" w:rsidRDefault="00E410DD" w:rsidP="00E410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</w:t>
            </w:r>
            <w:r w:rsidRPr="00EB260B">
              <w:rPr>
                <w:rFonts w:ascii="Times New Roman" w:hAnsi="Times New Roman" w:cs="Times New Roman"/>
                <w:b/>
                <w:sz w:val="20"/>
                <w:szCs w:val="20"/>
              </w:rPr>
              <w:t>«Догони мяч».</w:t>
            </w:r>
          </w:p>
          <w:p w:rsidR="00E410DD" w:rsidRPr="00C143CA" w:rsidRDefault="00E410DD" w:rsidP="00E410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0DD" w:rsidRDefault="00E410DD" w:rsidP="00E410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3CA">
              <w:rPr>
                <w:rFonts w:ascii="Times New Roman" w:hAnsi="Times New Roman" w:cs="Times New Roman"/>
                <w:b/>
                <w:sz w:val="20"/>
                <w:szCs w:val="20"/>
              </w:rPr>
              <w:t>3-я часть.</w:t>
            </w: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 xml:space="preserve"> Ходьба в колонне по одному с мячом в руках.</w:t>
            </w:r>
            <w:bookmarkStart w:id="0" w:name="_GoBack"/>
            <w:bookmarkEnd w:id="0"/>
          </w:p>
          <w:p w:rsidR="00E410DD" w:rsidRDefault="00E410DD" w:rsidP="00E410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0DD" w:rsidRPr="00E410DD" w:rsidRDefault="00E410DD" w:rsidP="00E410DD">
            <w:pPr>
              <w:tabs>
                <w:tab w:val="center" w:pos="7699"/>
                <w:tab w:val="left" w:pos="12090"/>
              </w:tabs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 w:rsidRPr="00E410DD"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</w:p>
          <w:p w:rsidR="00E410DD" w:rsidRPr="00E410DD" w:rsidRDefault="00E410DD" w:rsidP="00E410DD">
            <w:pPr>
              <w:rPr>
                <w:rFonts w:ascii="Times New Roman" w:hAnsi="Times New Roman" w:cs="Times New Roman"/>
              </w:rPr>
            </w:pPr>
            <w:r w:rsidRPr="00E410DD">
              <w:rPr>
                <w:rFonts w:ascii="Times New Roman" w:hAnsi="Times New Roman" w:cs="Times New Roman"/>
              </w:rPr>
              <w:t>НОД №10 по физической культуре во 2-й младшей группе (</w:t>
            </w:r>
            <w:proofErr w:type="spellStart"/>
            <w:r w:rsidRPr="00E410DD">
              <w:rPr>
                <w:rFonts w:ascii="Times New Roman" w:hAnsi="Times New Roman" w:cs="Times New Roman"/>
              </w:rPr>
              <w:t>Пензулаева</w:t>
            </w:r>
            <w:proofErr w:type="spellEnd"/>
            <w:r w:rsidRPr="00E410DD">
              <w:rPr>
                <w:rFonts w:ascii="Times New Roman" w:hAnsi="Times New Roman" w:cs="Times New Roman"/>
              </w:rPr>
              <w:t xml:space="preserve"> Л.И.)</w:t>
            </w:r>
            <w:r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E410DD" w:rsidRDefault="00E410DD" w:rsidP="00E410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0DD" w:rsidRDefault="00E410DD" w:rsidP="00E410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0DD" w:rsidRPr="00C143CA" w:rsidRDefault="00E410DD" w:rsidP="00E410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0DD" w:rsidRPr="00C143CA" w:rsidRDefault="00E410DD" w:rsidP="00E41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</w:tcPr>
          <w:p w:rsidR="00E410DD" w:rsidRDefault="00E410DD" w:rsidP="00E4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0DD" w:rsidRDefault="00E410DD" w:rsidP="00E41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4-5 раз</w:t>
            </w:r>
          </w:p>
          <w:p w:rsidR="00E410DD" w:rsidRDefault="00E410DD" w:rsidP="00E41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0DD" w:rsidRDefault="00E410DD" w:rsidP="00E4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 раз</w:t>
            </w:r>
          </w:p>
          <w:p w:rsidR="00E410DD" w:rsidRDefault="00E410DD" w:rsidP="00E41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0DD" w:rsidRDefault="00E410DD" w:rsidP="00E41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4-5 раз</w:t>
            </w:r>
          </w:p>
          <w:p w:rsidR="00E410DD" w:rsidRDefault="00E410DD" w:rsidP="00E4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0DD" w:rsidRDefault="00E410DD" w:rsidP="00E41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0DD" w:rsidRDefault="00E410DD" w:rsidP="00E4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 раз</w:t>
            </w:r>
          </w:p>
          <w:p w:rsidR="00E410DD" w:rsidRDefault="00E410DD" w:rsidP="00E41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0DD" w:rsidRDefault="00E410DD" w:rsidP="00E4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раз</w:t>
            </w:r>
          </w:p>
          <w:p w:rsidR="00E410DD" w:rsidRPr="00EB260B" w:rsidRDefault="00E410DD" w:rsidP="00E41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0DD" w:rsidRPr="00EB260B" w:rsidRDefault="00E410DD" w:rsidP="00E41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0DD" w:rsidRDefault="00E410DD" w:rsidP="00E41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0DD" w:rsidRPr="00EB260B" w:rsidRDefault="00E410DD" w:rsidP="00E41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0DD" w:rsidRDefault="00E410DD" w:rsidP="00E41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0DD" w:rsidRDefault="00E410DD" w:rsidP="00E41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0DD" w:rsidRDefault="00E410DD" w:rsidP="00E410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0DD" w:rsidRPr="00EB260B" w:rsidRDefault="00E410DD" w:rsidP="00E41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 раз</w:t>
            </w:r>
          </w:p>
        </w:tc>
        <w:tc>
          <w:tcPr>
            <w:tcW w:w="1762" w:type="dxa"/>
            <w:tcBorders>
              <w:bottom w:val="nil"/>
            </w:tcBorders>
          </w:tcPr>
          <w:p w:rsidR="00E410DD" w:rsidRPr="00C143CA" w:rsidRDefault="00E410DD" w:rsidP="00E410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0DD" w:rsidRPr="00C143CA" w:rsidTr="00E410DD">
        <w:trPr>
          <w:trHeight w:val="6064"/>
        </w:trPr>
        <w:tc>
          <w:tcPr>
            <w:tcW w:w="3128" w:type="dxa"/>
            <w:vMerge/>
          </w:tcPr>
          <w:p w:rsidR="00E410DD" w:rsidRPr="00C143CA" w:rsidRDefault="00E410DD" w:rsidP="00E410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8" w:type="dxa"/>
            <w:vMerge/>
          </w:tcPr>
          <w:p w:rsidR="00E410DD" w:rsidRPr="00C143CA" w:rsidRDefault="00E410DD" w:rsidP="00E410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</w:tcPr>
          <w:p w:rsidR="00E410DD" w:rsidRPr="00C143CA" w:rsidRDefault="00E410DD" w:rsidP="00E410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tcBorders>
              <w:top w:val="nil"/>
            </w:tcBorders>
          </w:tcPr>
          <w:p w:rsidR="00E410DD" w:rsidRDefault="00E410DD" w:rsidP="00E410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>Дети перепрыгивают по сигналу воспитателя, поворач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иваются кру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гом и снова прыгают</w:t>
            </w:r>
          </w:p>
          <w:p w:rsidR="00E410DD" w:rsidRPr="00C143CA" w:rsidRDefault="00E410DD" w:rsidP="00E410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3CA">
              <w:rPr>
                <w:rFonts w:ascii="Times New Roman" w:hAnsi="Times New Roman" w:cs="Times New Roman"/>
                <w:sz w:val="20"/>
                <w:szCs w:val="20"/>
              </w:rPr>
              <w:t>Упражнения проводятся фронтальным способом.</w:t>
            </w:r>
          </w:p>
          <w:p w:rsidR="00E410DD" w:rsidRPr="00C143CA" w:rsidRDefault="00E410DD" w:rsidP="00E410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410DD" w:rsidRPr="00C143CA" w:rsidRDefault="00E410DD" w:rsidP="00E410DD">
      <w:pPr>
        <w:jc w:val="center"/>
        <w:rPr>
          <w:rFonts w:ascii="Times New Roman" w:hAnsi="Times New Roman" w:cs="Times New Roman"/>
        </w:rPr>
      </w:pPr>
    </w:p>
    <w:p w:rsidR="005D66AF" w:rsidRDefault="005D66AF"/>
    <w:sectPr w:rsidR="005D66AF" w:rsidSect="00E410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DD"/>
    <w:rsid w:val="005D66AF"/>
    <w:rsid w:val="00E4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2020-04-21T13:38:00Z</dcterms:created>
  <dcterms:modified xsi:type="dcterms:W3CDTF">2020-04-21T14:11:00Z</dcterms:modified>
</cp:coreProperties>
</file>