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BF9" w:rsidRPr="00B43BF9" w:rsidRDefault="00B43BF9" w:rsidP="00B43BF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 занятия по ознакомлению с окружающим миром в средней группе «Как узнать растения»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обобщать представления о типичной морфологии растений.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Образовательные: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Обогащать и систематизировать представления детей о растениях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умение различать и называть части растений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представления о потребностях растений: тепло, свет, влага, земля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умение использовать познания о растениях, делать выводы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Развивающие: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умение группировать растения по общим признакам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навыки: умение внимательно слушать, отвечать, дополнять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Воспитательные: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любознательность, доброжелательное отношение к растениям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эмоционально-ценностное отношение к окружающему миру, стремление сохранять и оберегать природный мир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к нам в гости пришел гость. Чтобы он появился, надо отгадать загадку.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зверь лесной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Встал, как столбик, под сосной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стоит среди травы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Уши больше головы? (Заяц)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игрушка - заяц с красивой яркой папкой, в которой лежат картинки. Степашка здоровается с ребятами.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Здравствуй, Степашка! Что ты принёс ребятам?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Степашка принёс картинки и хочет показать вам. Он просит вас о помощи: помочь разобраться, на каких картинках изображены растения.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поможем Степашке, как узнать растения? (Да)</w:t>
      </w: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достаёт из папки по одной картинки (первая картинка дерево - берёза, показывает детям, вешает на мольберт, спрашивает:</w:t>
      </w:r>
    </w:p>
    <w:p w:rsidR="00B43BF9" w:rsidRDefault="00B43BF9" w:rsidP="00B43BF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4DFA128" wp14:editId="1236365A">
            <wp:simplePos x="0" y="0"/>
            <wp:positionH relativeFrom="column">
              <wp:posOffset>121920</wp:posOffset>
            </wp:positionH>
            <wp:positionV relativeFrom="paragraph">
              <wp:posOffset>123825</wp:posOffset>
            </wp:positionV>
            <wp:extent cx="1798320" cy="2482215"/>
            <wp:effectExtent l="0" t="0" r="0" b="0"/>
            <wp:wrapTight wrapText="bothSides">
              <wp:wrapPolygon edited="0">
                <wp:start x="0" y="0"/>
                <wp:lineTo x="0" y="21384"/>
                <wp:lineTo x="21280" y="21384"/>
                <wp:lineTo x="21280" y="0"/>
                <wp:lineTo x="0" y="0"/>
              </wp:wrapPolygon>
            </wp:wrapTight>
            <wp:docPr id="1" name="Рисунок 1" descr="https://printonic.ru/uploads/images/2016/04/04/img_5702b2a761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intonic.ru/uploads/images/2016/04/04/img_5702b2a761ca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это такое? (Дерево)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узнали? (Дерево большое, высокое.)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есть у дерева? (Ствол, ветки, корни, листья)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Передвигается дерево в поисках пищи? (Нет)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нужно дереву, для того чтобы жить? (Тепло, свет, земля, влага)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Откуда берутся живые деревья? (Из семян)</w:t>
      </w: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поочерёдно достаёт картинки: </w:t>
      </w: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Default="00B43BF9" w:rsidP="00B43BF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009A694" wp14:editId="7D48571A">
            <wp:simplePos x="0" y="0"/>
            <wp:positionH relativeFrom="column">
              <wp:posOffset>3611880</wp:posOffset>
            </wp:positionH>
            <wp:positionV relativeFrom="paragraph">
              <wp:posOffset>0</wp:posOffset>
            </wp:positionV>
            <wp:extent cx="2872740" cy="2154555"/>
            <wp:effectExtent l="0" t="0" r="3810" b="0"/>
            <wp:wrapTight wrapText="bothSides">
              <wp:wrapPolygon edited="0">
                <wp:start x="0" y="0"/>
                <wp:lineTo x="0" y="21390"/>
                <wp:lineTo x="21485" y="21390"/>
                <wp:lineTo x="21485" y="0"/>
                <wp:lineTo x="0" y="0"/>
              </wp:wrapPolygon>
            </wp:wrapTight>
            <wp:docPr id="3" name="Рисунок 3" descr="https://i05.fotocdn.net/s124/114840b219e01331/public_pin_l/2835939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05.fotocdn.net/s124/114840b219e01331/public_pin_l/2835939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0515394" wp14:editId="7B00496D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3474720" cy="2254250"/>
            <wp:effectExtent l="0" t="0" r="0" b="0"/>
            <wp:wrapTight wrapText="bothSides">
              <wp:wrapPolygon edited="0">
                <wp:start x="0" y="0"/>
                <wp:lineTo x="0" y="21357"/>
                <wp:lineTo x="21434" y="21357"/>
                <wp:lineTo x="21434" y="0"/>
                <wp:lineTo x="0" y="0"/>
              </wp:wrapPolygon>
            </wp:wrapTight>
            <wp:docPr id="2" name="Рисунок 2" descr="https://stroy-podskazka.ru/images/article/thumb/718-0/2018/12/shtambovye-rozy-opisanie-vidy-i-tonkosti-posadki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roy-podskazka.ru/images/article/thumb/718-0/2018/12/shtambovye-rozy-opisanie-vidy-i-tonkosti-posadki-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куст шиповника - задаёт те же вопросы, а потом цветок ромашку, вешает на мольберт и задаёт всё те же вопросы.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Степашка думает, что растения можно узнать по величине: то, что большое, то растение. Он прав? (Нет)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Какой величины дерево? (Большое, высокое) Шиповник? (Большой, но меньше чем берёза) </w:t>
      </w:r>
      <w:r w:rsidR="00D03120"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ромашка? (Маленькая)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Растения бывают одинаковой или разной величины? (Разной величины)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Какими бывают? (Большими и маленькими)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="00D03120"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Степашка думает, что растение – это то, что растёт в лесу. Он прав? (Нет)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Степашка решил, что растения те, у кого листочки круглые.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формы листья у растений? (Все разные)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Проводится физкультминутка.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Степашка совсем запутался – растения по величине узнать нельзя, где растёт – нельзя, по форме листьев – нельзя. Как же узнать растение?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Степашка, не огорчайся, ребята тебе всё расскажут: чем же похожи все растения, что есть у деревьев, кустов, цветов?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выкладывает на мольберте, под картинками с растениями, модель частей растения.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Чем же похожи растения? (У растений есть корни, стебли, листья, цветы)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Переходят растения с одного места на другое? (Нет) Почему? (Им не нужно передвигаться в поисках пищи)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Без чего растения не могут жить? (Света, тепла, питания, воды)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разложены картинки природных явлений. Воспитатель предлагает детям найти правильный ответ – картинку и расположить под картинками на мольберте. При этом спрашивает, почему ребёнок выбрал данную картинку.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этого, воспитатель выкладывает модель, и ребята ещё раз рассказывают без чего растения не могут жить.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Откуда берутся растения? (Из семян)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Выкладывается модель семян на мольберте.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Послушайте, как я буду рассказывать о растении, о том, что мы называем растениями. У растения есть корни, листья, стебли, цветы. Они растут на </w:t>
      </w: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одном месте, не могут жить без тепла, света, влаги, питания, вырастают из семени. А теперь вы расскажите Степашке, как будем узнавать растения. (Рассказ детей)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Ребята, Степашка благодарит вас. Теперь он знает, что деревья, кусты и цветы – это растения. Растения могут быть разной величины. Растут они и в лесу, и в городе, и на лугу. Для жизни им необходимо – свет, тепло, влага, питание. Все растения растут из семян.</w:t>
      </w:r>
    </w:p>
    <w:p w:rsidR="00B43BF9" w:rsidRPr="00B43BF9" w:rsidRDefault="00B43BF9" w:rsidP="00B43BF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B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Степашка с вами прощается. Он спешит к своим друзьям рассказать, как узнать растения.</w:t>
      </w:r>
    </w:p>
    <w:p w:rsidR="00281378" w:rsidRPr="00B43BF9" w:rsidRDefault="00D03120" w:rsidP="00B43B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2F6F59" wp14:editId="14810CAB">
            <wp:extent cx="6645910" cy="4984433"/>
            <wp:effectExtent l="0" t="0" r="2540" b="6985"/>
            <wp:docPr id="4" name="Рисунок 4" descr="https://ds04.infourok.ru/uploads/ex/0ee2/000b6d09-325c5a8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ee2/000b6d09-325c5a86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378" w:rsidRPr="00B43BF9" w:rsidSect="00B43B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BF9"/>
    <w:rsid w:val="00064684"/>
    <w:rsid w:val="00342078"/>
    <w:rsid w:val="00B43BF9"/>
    <w:rsid w:val="00D0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E549"/>
  <w15:chartTrackingRefBased/>
  <w15:docId w15:val="{70F18EBA-A428-42C7-8ADF-9283315C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2020-05-24T12:30:00Z</dcterms:created>
  <dcterms:modified xsi:type="dcterms:W3CDTF">2020-05-24T12:45:00Z</dcterms:modified>
</cp:coreProperties>
</file>